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A7C1D6" w14:textId="0DDA67DF" w:rsidR="00705165" w:rsidRPr="00024185"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COMUNE DI SAN MAURIZIO CANAVESE</w:t>
      </w:r>
    </w:p>
    <w:p w14:paraId="7AC151BA" w14:textId="25C6210D" w:rsidR="00221F1B" w:rsidRPr="00024185" w:rsidRDefault="00221F1B" w:rsidP="00705165">
      <w:pPr>
        <w:pStyle w:val="Intestazione"/>
        <w:jc w:val="center"/>
        <w:rPr>
          <w:rFonts w:ascii="Times New Roman" w:hAnsi="Times New Roman"/>
          <w:color w:val="FF0000"/>
          <w:sz w:val="20"/>
          <w:szCs w:val="20"/>
          <w:lang w:val="en-US"/>
        </w:rPr>
      </w:pPr>
      <w:r w:rsidRPr="00024185">
        <w:rPr>
          <w:rFonts w:ascii="Times New Roman" w:hAnsi="Times New Roman"/>
          <w:sz w:val="20"/>
          <w:szCs w:val="20"/>
          <w:lang w:val="en-US"/>
        </w:rPr>
        <w:t>Piazza Martiri della Liberta', 1</w:t>
      </w:r>
    </w:p>
    <w:p w14:paraId="3139916C" w14:textId="06973C50" w:rsidR="00705165" w:rsidRPr="008F434A" w:rsidRDefault="00221F1B" w:rsidP="00705165">
      <w:pPr>
        <w:pStyle w:val="Intestazione"/>
        <w:jc w:val="center"/>
        <w:rPr>
          <w:rFonts w:ascii="Times New Roman" w:hAnsi="Times New Roman"/>
          <w:sz w:val="20"/>
          <w:szCs w:val="20"/>
          <w:lang w:val="en-US"/>
        </w:rPr>
      </w:pPr>
      <w:r w:rsidRPr="00024185">
        <w:rPr>
          <w:rFonts w:ascii="Times New Roman" w:hAnsi="Times New Roman"/>
          <w:sz w:val="20"/>
          <w:szCs w:val="20"/>
          <w:lang w:val="en-US"/>
        </w:rPr>
        <w:t>10077 San Maurizio Canavese</w:t>
      </w:r>
      <w:r w:rsidR="008F434A" w:rsidRPr="008F434A">
        <w:rPr>
          <w:rFonts w:ascii="Times New Roman" w:hAnsi="Times New Roman"/>
          <w:sz w:val="20"/>
          <w:szCs w:val="20"/>
          <w:lang w:val="en-US"/>
        </w:rPr>
        <w:t xml:space="preserve"> Torino</w:t>
      </w:r>
    </w:p>
    <w:p w14:paraId="088CB5ED" w14:textId="77777777" w:rsidR="00266D42" w:rsidRPr="00024185" w:rsidRDefault="00266D42" w:rsidP="00705165">
      <w:pPr>
        <w:pStyle w:val="Intestazione"/>
        <w:jc w:val="center"/>
        <w:rPr>
          <w:rFonts w:ascii="Times New Roman" w:hAnsi="Times New Roman"/>
          <w:color w:val="FF0000"/>
          <w:sz w:val="20"/>
          <w:szCs w:val="20"/>
          <w:lang w:val="en-US"/>
        </w:rPr>
      </w:pPr>
    </w:p>
    <w:p w14:paraId="192C08D6" w14:textId="77777777" w:rsidR="00705165" w:rsidRPr="00024185" w:rsidRDefault="00705165" w:rsidP="00705165">
      <w:pPr>
        <w:pStyle w:val="Intestazione"/>
        <w:jc w:val="center"/>
        <w:rPr>
          <w:rFonts w:ascii="Times New Roman" w:hAnsi="Times New Roman"/>
          <w:color w:val="FF0000"/>
          <w:sz w:val="20"/>
          <w:szCs w:val="20"/>
          <w:lang w:val="en-US"/>
        </w:rPr>
      </w:pPr>
    </w:p>
    <w:p w14:paraId="495BB503" w14:textId="77777777" w:rsidR="00705165" w:rsidRPr="00024185" w:rsidRDefault="00705165" w:rsidP="00705165">
      <w:pPr>
        <w:pStyle w:val="Intestazione"/>
        <w:jc w:val="right"/>
        <w:rPr>
          <w:rFonts w:ascii="Times New Roman" w:hAnsi="Times New Roman"/>
          <w:b/>
          <w:sz w:val="20"/>
          <w:szCs w:val="20"/>
          <w:lang w:val="en-US"/>
        </w:rPr>
      </w:pPr>
      <w:r w:rsidRPr="00024185">
        <w:rPr>
          <w:rFonts w:ascii="Times New Roman" w:hAnsi="Times New Roman"/>
          <w:b/>
          <w:sz w:val="20"/>
          <w:szCs w:val="20"/>
          <w:lang w:val="en-US"/>
        </w:rPr>
        <w:t>ALLEGATO N. 1 PTPCT</w:t>
      </w:r>
    </w:p>
    <w:p w14:paraId="5E3C0190" w14:textId="4C7BB0A3" w:rsidR="00705165" w:rsidRPr="00024185" w:rsidRDefault="00BE50E9" w:rsidP="00705165">
      <w:pPr>
        <w:pStyle w:val="Intestazione"/>
        <w:jc w:val="right"/>
        <w:rPr>
          <w:rFonts w:ascii="Times New Roman" w:hAnsi="Times New Roman"/>
          <w:color w:val="FF6600"/>
          <w:sz w:val="20"/>
          <w:szCs w:val="20"/>
          <w:lang w:val="en-US"/>
        </w:rPr>
      </w:pPr>
      <w:r w:rsidRPr="00024185">
        <w:rPr>
          <w:rFonts w:ascii="Times New Roman" w:hAnsi="Times New Roman"/>
          <w:b/>
          <w:sz w:val="20"/>
          <w:szCs w:val="20"/>
          <w:lang w:val="en-US"/>
        </w:rPr>
        <w:t xml:space="preserve">UFFICIO: </w:t>
      </w:r>
      <w:r w:rsidR="00221F1B" w:rsidRPr="00024185">
        <w:rPr>
          <w:rFonts w:ascii="Times New Roman" w:hAnsi="Times New Roman"/>
          <w:b/>
          <w:sz w:val="20"/>
          <w:szCs w:val="20"/>
          <w:lang w:val="en-US"/>
        </w:rPr>
        <w:t>Protocollo - Messi comunali</w:t>
      </w:r>
    </w:p>
    <w:p w14:paraId="3F14EA79" w14:textId="77777777" w:rsidR="00705165" w:rsidRPr="00024185" w:rsidRDefault="00705165" w:rsidP="00705165">
      <w:pPr>
        <w:pStyle w:val="Intestazione"/>
        <w:jc w:val="center"/>
        <w:rPr>
          <w:rFonts w:ascii="Times New Roman" w:hAnsi="Times New Roman"/>
          <w:color w:val="FF0000"/>
          <w:sz w:val="20"/>
          <w:szCs w:val="20"/>
          <w:lang w:val="en-US"/>
        </w:rPr>
      </w:pPr>
    </w:p>
    <w:p w14:paraId="1B35BFCB" w14:textId="053F20E1" w:rsidR="00705165" w:rsidRPr="00024185" w:rsidRDefault="00705165" w:rsidP="00705165">
      <w:pPr>
        <w:jc w:val="center"/>
        <w:rPr>
          <w:b/>
          <w:color w:val="2A58A7"/>
          <w:lang w:val="en-US"/>
        </w:rPr>
      </w:pPr>
      <w:r w:rsidRPr="00024185">
        <w:rPr>
          <w:b/>
          <w:color w:val="2A58A7"/>
          <w:lang w:val="en-US"/>
        </w:rPr>
        <w:t>PTPC</w:t>
      </w:r>
      <w:r w:rsidR="007A3D22" w:rsidRPr="00024185">
        <w:rPr>
          <w:b/>
          <w:color w:val="2A58A7"/>
          <w:lang w:val="en-US"/>
        </w:rPr>
        <w:t>T</w:t>
      </w:r>
      <w:r w:rsidR="00221F1B" w:rsidRPr="00024185">
        <w:rPr>
          <w:b/>
          <w:color w:val="2A58A7"/>
          <w:lang w:val="en-US"/>
        </w:rPr>
        <w:t xml:space="preserve"> 2022/2024</w:t>
      </w:r>
    </w:p>
    <w:p w14:paraId="60DE93C3" w14:textId="77777777" w:rsidR="00BE50E9" w:rsidRPr="00024185" w:rsidRDefault="00BE50E9" w:rsidP="00BE50E9">
      <w:pPr>
        <w:rPr>
          <w:color w:val="000000"/>
          <w:lang w:val="en-US"/>
        </w:rPr>
      </w:pPr>
      <w:r w:rsidRPr="00024185">
        <w:rPr>
          <w:color w:val="000000"/>
          <w:lang w:val="en-US"/>
        </w:rPr>
        <w:t/>
      </w:r>
    </w:p>
    <w:p w14:paraId="55D7854B" w14:textId="77777777" w:rsidR="00BE50E9" w:rsidRPr="00024185" w:rsidRDefault="00BE50E9" w:rsidP="00BE50E9">
      <w:pPr>
        <w:rPr>
          <w:color w:val="000000"/>
          <w:lang w:val="en-US"/>
        </w:rPr>
      </w:pPr>
      <w:r w:rsidRPr="00024185">
        <w:rPr>
          <w:color w:val="000000"/>
          <w:lang w:val="en-US"/>
        </w:rPr>
        <w:t>Descrizione UFFICIO:</w:t>
      </w:r>
    </w:p>
    <w:p w14:paraId="482165D6" w14:textId="77777777" w:rsidR="00BE50E9" w:rsidRPr="00024185" w:rsidRDefault="00BE50E9" w:rsidP="00BE50E9">
      <w:pPr>
        <w:rPr>
          <w:color w:val="000000"/>
          <w:lang w:val="en-US"/>
        </w:rPr>
      </w:pPr>
      <w:r w:rsidRPr="00024185">
        <w:rPr>
          <w:color w:val="000000"/>
          <w:lang w:val="en-US"/>
        </w:rPr>
        <w:t>L'ufficio gestisce la corrispondenza in entrata e in uscita: protocollazione e gestione della posta interna ed esterna: ricezione dall'Ufficio Postale della corrispondenza indirizzata all'Ente, e ricevimento di quella pervenuta dall'utenza; registrazione e classificazione atti; smistamento corrispondenza agli uffici; registrazione e classificazione della corrispondenza dagli Uffici all'utenza, ad enti vari, ecc., stampe giornaliere del registro protocollo-</w:t>
      </w:r>
    </w:p>
    <w:p>
      <w:pPr>
        <w:jc w:val="both"/>
      </w:pPr>
      <w:r>
        <w:rPr>
          <w:rFonts w:ascii="Times New Roman" w:hAnsi="Times New Roman"/>
          <w:sz w:val="22"/>
          <w:szCs w:val="22"/>
        </w:rPr>
        <w:t xml:space="preserve">L'ufficio gestisce la tenuta del registro di Protocollo Generale, mediante un sistema informatico di gestione documentale.</w:t>
      </w:r>
    </w:p>
    <w:p>
      <w:pPr>
        <w:jc w:val="both"/>
      </w:pPr>
      <w:r>
        <w:rPr>
          <w:rFonts w:ascii="Times New Roman" w:hAnsi="Times New Roman"/>
          <w:sz w:val="22"/>
          <w:szCs w:val="22"/>
        </w:rPr>
        <w:t xml:space="preserve">Gestisce la casella istituzionale di PEC.</w:t>
      </w:r>
    </w:p>
    <w:p>
      <w:pPr>
        <w:jc w:val="both"/>
      </w:pPr>
      <w:r>
        <w:rPr>
          <w:rFonts w:ascii="Times New Roman" w:hAnsi="Times New Roman"/>
          <w:sz w:val="22"/>
          <w:szCs w:val="22"/>
        </w:rPr>
        <w:t xml:space="preserve">Comprende le attivita' di gestione dell'archivio di deposito: inventariazione buste; gestione ricerche atti archiviati e richieste d'accesso da parte degli uffici e utenti esterni; predisposizione atti da scartare.</w:t>
      </w:r>
    </w:p>
    <w:p w14:paraId="444CA98B" w14:textId="77777777" w:rsidR="00BE50E9" w:rsidRPr="00024185" w:rsidRDefault="00BE50E9" w:rsidP="00BE50E9">
      <w:pPr>
        <w:rPr>
          <w:color w:val="000000"/>
          <w:lang w:val="en-US"/>
        </w:rPr>
      </w:pPr>
      <w:r w:rsidRPr="00024185">
        <w:rPr>
          <w:color w:val="000000"/>
          <w:lang w:val="en-US"/>
        </w:rPr>
        <w:t/>
      </w:r>
    </w:p>
    <w:p w14:paraId="4C111B6D" w14:textId="02B858F1" w:rsidR="00BE50E9" w:rsidRPr="00024185" w:rsidRDefault="00BE50E9" w:rsidP="00BE50E9">
      <w:pPr>
        <w:rPr>
          <w:color w:val="000000"/>
          <w:lang w:val="en-US"/>
        </w:rPr>
      </w:pPr>
      <w:r w:rsidRPr="00024185">
        <w:rPr>
          <w:color w:val="000000"/>
          <w:lang w:val="en-US"/>
        </w:rPr>
        <w:t/>
      </w:r>
    </w:p>
    <w:p w14:paraId="47560DF2" w14:textId="58F63D84" w:rsidR="00BE50E9" w:rsidRPr="00024185" w:rsidRDefault="00BE50E9" w:rsidP="00BE50E9">
      <w:pPr>
        <w:rPr>
          <w:color w:val="000000"/>
          <w:lang w:val="en-US"/>
        </w:rPr>
      </w:pPr>
      <w:r w:rsidRPr="00024185">
        <w:rPr>
          <w:color w:val="000000"/>
          <w:lang w:val="en-US"/>
        </w:rPr>
        <w:t>Responsabile UFFICIO:</w:t>
      </w:r>
    </w:p>
    <w:p w14:paraId="64CA7138" w14:textId="77777777" w:rsidR="002A345E" w:rsidRPr="00024185" w:rsidRDefault="002A345E" w:rsidP="00BE50E9">
      <w:pPr>
        <w:rPr>
          <w:lang w:val="en-US"/>
        </w:rPr>
      </w:pPr>
      <w:r w:rsidRPr="00024185">
        <w:rPr>
          <w:lang w:val="en-US"/>
        </w:rPr>
        <w:t>Dott.ssa Poncini Giorgia</w:t>
      </w:r>
    </w:p>
    <w:p w14:paraId="05B1A22F" w14:textId="45666DBA" w:rsidR="00BE50E9" w:rsidRPr="00024185" w:rsidRDefault="00BE50E9" w:rsidP="00BE50E9">
      <w:pPr>
        <w:rPr>
          <w:color w:val="000000"/>
          <w:lang w:val="en-US"/>
        </w:rPr>
      </w:pPr>
      <w:r w:rsidRPr="00024185">
        <w:rPr>
          <w:color w:val="000000"/>
          <w:lang w:val="en-US"/>
        </w:rPr>
        <w:t/>
      </w:r>
    </w:p>
    <w:p w14:paraId="3B47EB14" w14:textId="0A3D9FAC" w:rsidR="00705165" w:rsidRPr="00024185" w:rsidRDefault="000864C1" w:rsidP="00705165">
      <w:pPr>
        <w:jc w:val="center"/>
        <w:rPr>
          <w:b/>
          <w:color w:val="2A58A7"/>
        </w:rPr>
      </w:pPr>
      <w:r>
        <w:rPr>
          <w:b/>
          <w:color w:val="2A58A7"/>
        </w:rPr>
        <w:t xml:space="preserve">IDENTIFICAZIONE </w:t>
      </w:r>
      <w:r w:rsidR="00313147" w:rsidRPr="00024185">
        <w:rPr>
          <w:b/>
          <w:color w:val="2A58A7"/>
        </w:rPr>
        <w:t>MACROPROCESSI</w:t>
      </w:r>
      <w:r>
        <w:rPr>
          <w:b/>
          <w:color w:val="2A58A7"/>
        </w:rPr>
        <w:t xml:space="preserve"> E PROCESSI</w:t>
      </w:r>
      <w:bookmarkStart w:id="0" w:name="_GoBack"/>
      <w:bookmarkEnd w:id="0"/>
    </w:p>
    <w:p w14:paraId="41B78439" w14:textId="77777777" w:rsidR="002216A6" w:rsidRPr="00024185" w:rsidRDefault="002216A6"/>
    <w:p w14:paraId="31A2B503" w14:textId="77777777" w:rsidR="002216A6" w:rsidRPr="00024185" w:rsidRDefault="002216A6"/>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024185" w14:paraId="5C1E38FE" w14:textId="77777777" w:rsidTr="003575BC">
        <w:trPr>
          <w:trHeight w:val="23"/>
        </w:trPr>
        <w:tc>
          <w:tcPr>
            <w:tcW w:w="655" w:type="pct"/>
            <w:shd w:val="clear" w:color="auto" w:fill="CCCCCC"/>
          </w:tcPr>
          <w:p w14:paraId="4A0711AD" w14:textId="77777777" w:rsidR="00D51039" w:rsidRPr="00024185" w:rsidRDefault="00D51039">
            <w:pPr>
              <w:spacing w:before="100" w:after="100"/>
              <w:jc w:val="center"/>
              <w:rPr>
                <w:b/>
              </w:rPr>
            </w:pPr>
            <w:r w:rsidRPr="00024185">
              <w:rPr>
                <w:b/>
              </w:rPr>
              <w:t>Processi di supporto/processi primari</w:t>
            </w:r>
          </w:p>
        </w:tc>
        <w:tc>
          <w:tcPr>
            <w:tcW w:w="810" w:type="pct"/>
            <w:shd w:val="clear" w:color="auto" w:fill="CCCCCC"/>
          </w:tcPr>
          <w:p w14:paraId="0C3DEEAC" w14:textId="77777777" w:rsidR="00D51039" w:rsidRPr="00024185" w:rsidRDefault="00D51039">
            <w:pPr>
              <w:spacing w:before="100" w:after="100"/>
              <w:jc w:val="center"/>
              <w:rPr>
                <w:b/>
              </w:rPr>
            </w:pPr>
            <w:r w:rsidRPr="00024185">
              <w:rPr>
                <w:b/>
              </w:rPr>
              <w:t>Funzioni istituzionali</w:t>
            </w:r>
          </w:p>
        </w:tc>
        <w:tc>
          <w:tcPr>
            <w:tcW w:w="1085" w:type="pct"/>
            <w:shd w:val="clear" w:color="auto" w:fill="CCCCCC"/>
          </w:tcPr>
          <w:p w14:paraId="3EF9E146" w14:textId="77777777" w:rsidR="00D51039" w:rsidRPr="00024185" w:rsidRDefault="00D51039">
            <w:pPr>
              <w:spacing w:before="100" w:after="100"/>
              <w:jc w:val="center"/>
            </w:pPr>
            <w:r w:rsidRPr="00024185">
              <w:rPr>
                <w:b/>
              </w:rPr>
              <w:t>MACRO PROCESSO</w:t>
            </w:r>
          </w:p>
        </w:tc>
        <w:tc>
          <w:tcPr>
            <w:tcW w:w="945" w:type="pct"/>
            <w:shd w:val="clear" w:color="auto" w:fill="CCCCCC"/>
          </w:tcPr>
          <w:p w14:paraId="13441B64" w14:textId="67B08963" w:rsidR="00D51039" w:rsidRPr="00024185" w:rsidRDefault="00D51039">
            <w:pPr>
              <w:spacing w:before="100" w:after="100"/>
              <w:jc w:val="center"/>
            </w:pPr>
            <w:r w:rsidRPr="00024185">
              <w:rPr>
                <w:b/>
              </w:rPr>
              <w:t>PROCESS</w:t>
            </w:r>
            <w:r w:rsidR="00555A09" w:rsidRPr="00024185">
              <w:rPr>
                <w:b/>
              </w:rPr>
              <w:t>O</w:t>
            </w:r>
          </w:p>
        </w:tc>
        <w:tc>
          <w:tcPr>
            <w:tcW w:w="945" w:type="pct"/>
            <w:shd w:val="clear" w:color="auto" w:fill="CCCCCC"/>
          </w:tcPr>
          <w:p w14:paraId="36DB8074" w14:textId="77777777" w:rsidR="00D51039" w:rsidRPr="00024185" w:rsidRDefault="00D51039" w:rsidP="00D51039">
            <w:pPr>
              <w:ind w:left="32"/>
              <w:jc w:val="center"/>
            </w:pPr>
            <w:r w:rsidRPr="00024185">
              <w:rPr>
                <w:b/>
              </w:rPr>
              <w:t>Area di rischio</w:t>
            </w:r>
          </w:p>
          <w:p w14:paraId="1DDBB3AA" w14:textId="77777777" w:rsidR="00D51039" w:rsidRPr="00024185" w:rsidRDefault="00D51039">
            <w:pPr>
              <w:spacing w:before="100" w:after="100"/>
              <w:jc w:val="center"/>
            </w:pPr>
          </w:p>
        </w:tc>
        <w:tc>
          <w:tcPr>
            <w:tcW w:w="540" w:type="pct"/>
            <w:shd w:val="clear" w:color="auto" w:fill="CCCCCC"/>
          </w:tcPr>
          <w:p w14:paraId="10884C37" w14:textId="77777777" w:rsidR="00D51039" w:rsidRPr="00024185" w:rsidRDefault="00016B69">
            <w:pPr>
              <w:jc w:val="center"/>
              <w:rPr>
                <w:b/>
              </w:rPr>
            </w:pPr>
            <w:r w:rsidRPr="00024185">
              <w:rPr>
                <w:b/>
              </w:rPr>
              <w:t xml:space="preserve">Ufficio </w:t>
            </w:r>
          </w:p>
          <w:p w14:paraId="57E08A15" w14:textId="77777777" w:rsidR="00016B69" w:rsidRPr="00024185" w:rsidRDefault="00016B69">
            <w:pPr>
              <w:jc w:val="center"/>
              <w:rPr>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 Gestione e acquisizione degli atti e della posta in arrivo e in partenza per la registrazione sul protocollo informatico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 Messi comunali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2 Accettazione, protocollazione e smistamento delle partecipazioni a gare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 Messi comunali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3 Annullamenti di protocollo per errata assegnazione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 Messi comunali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4 Stampa giornaliera ed annuale del registro di protocollo informatico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 Messi comunali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5 Protocollazione e smistamento agli uffici della documentazione protocollata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 Messi comunali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6 Tenuta archivio corrente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 Messi comunali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7 Archiviazione atti in archivio di deposito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 Messi comunali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8 Aggiornamento manuale di gestione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 Messi comunali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9 Scarti di archivio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P) Gestione dati e informazioni, e tutela della privacy (specifica)</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 Messi comunali</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Segreteria generale</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 10 Albo e notifiche: Notifiche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 (generale)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Protocollo - Messi comunali</w:t>
            </w:r>
          </w:p>
        </w:tc>
      </w:tr>
    </w:tbl>
    <w:p w14:paraId="7089BBDE" w14:textId="77777777" w:rsidR="008F358F" w:rsidRPr="00024185" w:rsidRDefault="008F358F" w:rsidP="00B179D4"/>
    <w:p w14:paraId="7FE79D30" w14:textId="6AC69085" w:rsidR="00ED03DA" w:rsidRPr="00024185" w:rsidRDefault="00ED03DA" w:rsidP="00B179D4"/>
    <w:p w14:paraId="338ED4EF" w14:textId="51C10BA4" w:rsidR="00555A09" w:rsidRPr="00024185" w:rsidRDefault="00555A09" w:rsidP="00555A09">
      <w:pPr>
        <w:rPr>
          <w:color w:val="000000"/>
          <w:lang w:val="en-US"/>
        </w:rPr>
      </w:pPr>
      <w:r w:rsidRPr="00024185">
        <w:rPr>
          <w:color w:val="000000"/>
          <w:lang w:val="en-US"/>
        </w:rPr>
        <w:t xml:space="preserve"/>
      </w:r>
    </w:p>
    <w:p w14:paraId="5EA32351" w14:textId="77777777" w:rsidR="00555A09" w:rsidRPr="00EB3AF1" w:rsidRDefault="00555A09" w:rsidP="00B179D4"/>
    <w:p w14:paraId="73863D2F" w14:textId="54054B38" w:rsidR="00ED03DA" w:rsidRPr="00024185" w:rsidRDefault="00ED03DA" w:rsidP="00A6574E">
      <w:pPr>
        <w:jc w:val="both"/>
        <w:rPr>
          <w:sz w:val="16"/>
          <w:szCs w:val="16"/>
        </w:rPr>
      </w:pPr>
      <w:r w:rsidRPr="00024185">
        <w:rPr>
          <w:sz w:val="16"/>
          <w:szCs w:val="16"/>
        </w:rPr>
        <w:t>La rilevanza del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del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sectPr w:rsidR="00ED03DA" w:rsidRPr="00024185">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6C34"/>
    <w:rsid w:val="000053BF"/>
    <w:rsid w:val="00016B69"/>
    <w:rsid w:val="00022474"/>
    <w:rsid w:val="00024185"/>
    <w:rsid w:val="000864C1"/>
    <w:rsid w:val="00097321"/>
    <w:rsid w:val="000C7D10"/>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55A09"/>
    <w:rsid w:val="00573732"/>
    <w:rsid w:val="005976D7"/>
    <w:rsid w:val="005A26BE"/>
    <w:rsid w:val="005A5A9C"/>
    <w:rsid w:val="00603A87"/>
    <w:rsid w:val="00636309"/>
    <w:rsid w:val="00667212"/>
    <w:rsid w:val="006707EB"/>
    <w:rsid w:val="006D4B26"/>
    <w:rsid w:val="006D675B"/>
    <w:rsid w:val="00704D91"/>
    <w:rsid w:val="00705165"/>
    <w:rsid w:val="00745CA4"/>
    <w:rsid w:val="00786008"/>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434A"/>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6574E"/>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144F"/>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0268A"/>
    <w:rsid w:val="00E12B04"/>
    <w:rsid w:val="00E31DB6"/>
    <w:rsid w:val="00E54380"/>
    <w:rsid w:val="00E609BB"/>
    <w:rsid w:val="00E612EB"/>
    <w:rsid w:val="00E61B68"/>
    <w:rsid w:val="00E82897"/>
    <w:rsid w:val="00E86EE7"/>
    <w:rsid w:val="00E93203"/>
    <w:rsid w:val="00EB01FE"/>
    <w:rsid w:val="00EB3AF1"/>
    <w:rsid w:val="00ED03DA"/>
    <w:rsid w:val="00EE5926"/>
    <w:rsid w:val="00EE729F"/>
    <w:rsid w:val="00F16973"/>
    <w:rsid w:val="00F35BA0"/>
    <w:rsid w:val="00F82ECD"/>
    <w:rsid w:val="00F83A0C"/>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6672A488"/>
  <w14:defaultImageDpi w14:val="300"/>
  <w15:docId w15:val="{6289E1E2-E6A6-1D4F-BFF6-C818C214B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testo"/>
    <w:pPr>
      <w:keepNext/>
      <w:spacing w:before="240" w:after="120"/>
    </w:pPr>
  </w:style>
  <w:style w:type="paragraph" w:styleId="Corpotesto">
    <w:name w:val="Body Text"/>
    <w:basedOn w:val="Normale"/>
    <w:pPr>
      <w:spacing w:after="140" w:line="288" w:lineRule="auto"/>
    </w:pPr>
  </w:style>
  <w:style w:type="paragraph" w:styleId="Elenco">
    <w:name w:val="List"/>
    <w:basedOn w:val="Corpo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Words>
  <Characters>1615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25</cp:revision>
  <cp:lastPrinted>1900-12-31T23:00:00Z</cp:lastPrinted>
  <dcterms:created xsi:type="dcterms:W3CDTF">2016-12-02T18:01:00Z</dcterms:created>
  <dcterms:modified xsi:type="dcterms:W3CDTF">2019-09-27T11:19:00Z</dcterms:modified>
</cp:coreProperties>
</file>